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84211" w14:textId="77777777" w:rsidR="0069035D" w:rsidRPr="003234DE" w:rsidRDefault="00F541DC" w:rsidP="002763AD">
      <w:pPr>
        <w:rPr>
          <w:sz w:val="22"/>
          <w:szCs w:val="22"/>
        </w:rPr>
      </w:pPr>
      <w:r w:rsidRPr="003234D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11A518" wp14:editId="01F75E04">
                <wp:simplePos x="0" y="0"/>
                <wp:positionH relativeFrom="column">
                  <wp:posOffset>-87630</wp:posOffset>
                </wp:positionH>
                <wp:positionV relativeFrom="paragraph">
                  <wp:posOffset>-811530</wp:posOffset>
                </wp:positionV>
                <wp:extent cx="4959350" cy="18935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E8032" w14:textId="77777777" w:rsidR="0069035D" w:rsidRDefault="0069035D">
                            <w:pPr>
                              <w:pStyle w:val="berschrift1"/>
                              <w:rPr>
                                <w:rFonts w:ascii="Arial" w:hAnsi="Arial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PRESSEINFORMATION</w:t>
                            </w:r>
                          </w:p>
                          <w:p w14:paraId="37E8AF3F" w14:textId="77777777" w:rsidR="009C35F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Techtronic Industries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Redaktion:</w:t>
                            </w:r>
                          </w:p>
                          <w:p w14:paraId="7497CD61" w14:textId="77777777" w:rsidR="0069035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Central Europe GmbH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Pressebüro </w:t>
                            </w:r>
                            <w:smartTag w:uri="urn:schemas-microsoft-com:office:smarttags" w:element="PersonName">
                              <w:r w:rsidR="0069035D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Dieter Tschorn</w:t>
                              </w:r>
                            </w:smartTag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&amp; Partner</w:t>
                            </w:r>
                          </w:p>
                          <w:p w14:paraId="7EAEFA6B" w14:textId="77777777" w:rsidR="00AA7E9F" w:rsidRDefault="002D6F6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Walder</w:t>
                            </w:r>
                            <w:r w:rsidR="00C02696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traße 53</w:t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Postfach 101152</w:t>
                            </w:r>
                          </w:p>
                          <w:p w14:paraId="19C9E890" w14:textId="77777777" w:rsidR="00AA7E9F" w:rsidRDefault="00AA7E9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40724 Hilden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69451 Weinheim</w:t>
                            </w:r>
                          </w:p>
                          <w:p w14:paraId="71EBA25E" w14:textId="77777777" w:rsidR="00AA7E9F" w:rsidRPr="003F19AE" w:rsidRDefault="00AA7E9F" w:rsidP="003234D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Tel. (02103) 960 </w:t>
                            </w:r>
                            <w:r w:rsidR="003234DE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149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Tel. </w:t>
                            </w:r>
                            <w:r w:rsidRPr="003F19AE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(06201) 5 78 78</w:t>
                            </w:r>
                          </w:p>
                          <w:p w14:paraId="77C0E9FB" w14:textId="77777777" w:rsidR="0069035D" w:rsidRDefault="00AA3D0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www.milwaukeetool.com</w:t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D50382" w:rsidRPr="00D50382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www.pressebuero-tschorn.de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1A5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-63.9pt;width:390.5pt;height:14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" o:allowincell="f" stroked="f">
                <v:textbox>
                  <w:txbxContent>
                    <w:p w14:paraId="09DE8032" w14:textId="77777777" w:rsidR="0069035D" w:rsidRDefault="0069035D">
                      <w:pPr>
                        <w:pStyle w:val="berschrift1"/>
                        <w:rPr>
                          <w:rFonts w:ascii="Arial" w:hAnsi="Arial"/>
                          <w:b/>
                          <w:sz w:val="64"/>
                        </w:rPr>
                      </w:pPr>
                      <w:r>
                        <w:rPr>
                          <w:rFonts w:ascii="Arial" w:hAnsi="Arial"/>
                          <w:b/>
                          <w:sz w:val="64"/>
                        </w:rPr>
                        <w:t>PRESSEINFORMATION</w:t>
                      </w:r>
                    </w:p>
                    <w:p w14:paraId="37E8AF3F" w14:textId="77777777" w:rsidR="009C35F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Techtronic Industries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Redaktion:</w:t>
                      </w:r>
                    </w:p>
                    <w:p w14:paraId="7497CD61" w14:textId="77777777" w:rsidR="0069035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Central Europe GmbH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Pressebüro </w:t>
                      </w:r>
                      <w:smartTag w:uri="urn:schemas-microsoft-com:office:smarttags" w:element="PersonName">
                        <w:r w:rsidR="0069035D">
                          <w:rPr>
                            <w:rFonts w:ascii="Arial" w:hAnsi="Arial"/>
                            <w:b/>
                            <w:sz w:val="18"/>
                          </w:rPr>
                          <w:t>Dieter Tschorn</w:t>
                        </w:r>
                      </w:smartTag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 xml:space="preserve"> &amp; Partner</w:t>
                      </w:r>
                    </w:p>
                    <w:p w14:paraId="7EAEFA6B" w14:textId="77777777" w:rsidR="00AA7E9F" w:rsidRDefault="002D6F6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Walder</w:t>
                      </w:r>
                      <w:r w:rsidR="00C02696">
                        <w:rPr>
                          <w:rFonts w:ascii="Arial" w:hAnsi="Arial"/>
                          <w:b/>
                          <w:sz w:val="18"/>
                        </w:rPr>
                        <w:t xml:space="preserve"> 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traße 53</w:t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  <w:t>Postfach 101152</w:t>
                      </w:r>
                    </w:p>
                    <w:p w14:paraId="19C9E890" w14:textId="77777777" w:rsidR="00AA7E9F" w:rsidRDefault="00AA7E9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40724 Hilden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69451 Weinheim</w:t>
                      </w:r>
                    </w:p>
                    <w:p w14:paraId="71EBA25E" w14:textId="77777777" w:rsidR="00AA7E9F" w:rsidRPr="003F19AE" w:rsidRDefault="00AA7E9F" w:rsidP="003234DE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Tel. (02103) 960 </w:t>
                      </w:r>
                      <w:r w:rsidR="003234DE">
                        <w:rPr>
                          <w:rFonts w:ascii="Arial" w:hAnsi="Arial"/>
                          <w:b/>
                          <w:sz w:val="18"/>
                        </w:rPr>
                        <w:t>149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Tel. </w:t>
                      </w:r>
                      <w:r w:rsidRPr="003F19AE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(06201) 5 78 78</w:t>
                      </w:r>
                    </w:p>
                    <w:p w14:paraId="77C0E9FB" w14:textId="77777777" w:rsidR="0069035D" w:rsidRDefault="00AA3D02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www.milwaukeetool.com</w:t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D50382" w:rsidRPr="00D50382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www.pressebuero-tschorn.de</w:t>
                      </w:r>
                    </w:p>
                  </w:txbxContent>
                </v:textbox>
              </v:shape>
            </w:pict>
          </mc:Fallback>
        </mc:AlternateContent>
      </w:r>
    </w:p>
    <w:p w14:paraId="1F0B33F6" w14:textId="77777777" w:rsidR="0069035D" w:rsidRPr="003234DE" w:rsidRDefault="0069035D" w:rsidP="002763AD">
      <w:pPr>
        <w:rPr>
          <w:sz w:val="22"/>
          <w:szCs w:val="22"/>
        </w:rPr>
      </w:pPr>
    </w:p>
    <w:p w14:paraId="0BD5172C" w14:textId="77777777" w:rsidR="0069035D" w:rsidRPr="003234DE" w:rsidRDefault="0069035D" w:rsidP="002763AD">
      <w:pPr>
        <w:rPr>
          <w:sz w:val="22"/>
          <w:szCs w:val="22"/>
        </w:rPr>
      </w:pPr>
    </w:p>
    <w:p w14:paraId="08E6AC4F" w14:textId="77777777" w:rsidR="0069035D" w:rsidRPr="003234DE" w:rsidRDefault="0069035D" w:rsidP="002763AD">
      <w:pPr>
        <w:rPr>
          <w:sz w:val="22"/>
          <w:szCs w:val="22"/>
        </w:rPr>
      </w:pPr>
    </w:p>
    <w:p w14:paraId="146D0474" w14:textId="77777777" w:rsidR="0069035D" w:rsidRPr="003234DE" w:rsidRDefault="0069035D" w:rsidP="002763AD">
      <w:pPr>
        <w:rPr>
          <w:sz w:val="22"/>
          <w:szCs w:val="22"/>
        </w:rPr>
      </w:pPr>
    </w:p>
    <w:p w14:paraId="3550A0FF" w14:textId="77777777" w:rsidR="0069035D" w:rsidRPr="003234DE" w:rsidRDefault="0069035D" w:rsidP="002763AD">
      <w:pPr>
        <w:rPr>
          <w:sz w:val="22"/>
          <w:szCs w:val="22"/>
        </w:rPr>
      </w:pPr>
    </w:p>
    <w:p w14:paraId="713D1BB8" w14:textId="7457070B" w:rsidR="003234DE" w:rsidRDefault="003234DE" w:rsidP="003234DE">
      <w:pPr>
        <w:spacing w:line="360" w:lineRule="auto"/>
        <w:rPr>
          <w:sz w:val="22"/>
          <w:szCs w:val="22"/>
        </w:rPr>
      </w:pPr>
    </w:p>
    <w:p w14:paraId="49B61FBD" w14:textId="77777777" w:rsidR="00056F9B" w:rsidRDefault="00056F9B" w:rsidP="003234DE">
      <w:pPr>
        <w:spacing w:line="360" w:lineRule="auto"/>
        <w:rPr>
          <w:sz w:val="22"/>
          <w:szCs w:val="22"/>
        </w:rPr>
      </w:pPr>
    </w:p>
    <w:p w14:paraId="505D4DD1" w14:textId="3D4BA0B4" w:rsidR="002B2D0A" w:rsidRPr="00956514" w:rsidRDefault="0002173E" w:rsidP="003714F4">
      <w:pPr>
        <w:spacing w:line="360" w:lineRule="auto"/>
        <w:ind w:right="-454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Baustellenradio im Packout-System</w:t>
      </w:r>
    </w:p>
    <w:p w14:paraId="267F1B07" w14:textId="4973D9E7" w:rsidR="002B2D0A" w:rsidRDefault="0002173E" w:rsidP="007A108D">
      <w:pPr>
        <w:spacing w:line="360" w:lineRule="auto"/>
        <w:ind w:right="-454"/>
        <w:rPr>
          <w:i/>
          <w:sz w:val="22"/>
          <w:szCs w:val="22"/>
        </w:rPr>
      </w:pPr>
      <w:r>
        <w:rPr>
          <w:i/>
          <w:sz w:val="22"/>
          <w:szCs w:val="22"/>
        </w:rPr>
        <w:t>Milwaukee erweitert sein robustes und flexibles Aufbewahrungs- und Transportsystem um ein Radio mit Zusatznutzen</w:t>
      </w:r>
    </w:p>
    <w:p w14:paraId="753C95AF" w14:textId="77777777" w:rsidR="008B0D51" w:rsidRDefault="008B0D51" w:rsidP="00D065C4">
      <w:pPr>
        <w:spacing w:line="360" w:lineRule="auto"/>
        <w:rPr>
          <w:sz w:val="22"/>
          <w:szCs w:val="22"/>
        </w:rPr>
      </w:pPr>
    </w:p>
    <w:p w14:paraId="6DE8E1AB" w14:textId="2694A052" w:rsidR="0082497E" w:rsidRDefault="0082497E" w:rsidP="0082497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Mit dem DAB+-Akku</w:t>
      </w:r>
      <w:r w:rsidR="00F84F8D">
        <w:rPr>
          <w:sz w:val="22"/>
          <w:szCs w:val="22"/>
        </w:rPr>
        <w:t>-R</w:t>
      </w:r>
      <w:r>
        <w:rPr>
          <w:sz w:val="22"/>
          <w:szCs w:val="22"/>
        </w:rPr>
        <w:t xml:space="preserve">adio </w:t>
      </w:r>
      <w:r w:rsidRPr="00412C5C">
        <w:rPr>
          <w:sz w:val="22"/>
          <w:szCs w:val="22"/>
        </w:rPr>
        <w:t>M18 PRCDAB+</w:t>
      </w:r>
      <w:r>
        <w:rPr>
          <w:sz w:val="22"/>
          <w:szCs w:val="22"/>
        </w:rPr>
        <w:t xml:space="preserve"> hat </w:t>
      </w:r>
      <w:r w:rsidR="004F7D4A">
        <w:rPr>
          <w:sz w:val="22"/>
          <w:szCs w:val="22"/>
        </w:rPr>
        <w:t xml:space="preserve">Milwaukee </w:t>
      </w:r>
      <w:r>
        <w:rPr>
          <w:sz w:val="22"/>
          <w:szCs w:val="22"/>
        </w:rPr>
        <w:t xml:space="preserve">ein Baustellenradio </w:t>
      </w:r>
      <w:r w:rsidR="00B14924">
        <w:rPr>
          <w:sz w:val="22"/>
          <w:szCs w:val="22"/>
        </w:rPr>
        <w:t xml:space="preserve">neu </w:t>
      </w:r>
      <w:r>
        <w:rPr>
          <w:sz w:val="22"/>
          <w:szCs w:val="22"/>
        </w:rPr>
        <w:t xml:space="preserve">im Sortiment, dass </w:t>
      </w:r>
      <w:r w:rsidR="0045782D">
        <w:rPr>
          <w:sz w:val="22"/>
          <w:szCs w:val="22"/>
        </w:rPr>
        <w:t xml:space="preserve">kompatibel </w:t>
      </w:r>
      <w:r>
        <w:rPr>
          <w:sz w:val="22"/>
          <w:szCs w:val="22"/>
        </w:rPr>
        <w:t xml:space="preserve">zum Packout-System ist. Wie jeder </w:t>
      </w:r>
      <w:r w:rsidR="0045782D">
        <w:rPr>
          <w:sz w:val="22"/>
          <w:szCs w:val="22"/>
        </w:rPr>
        <w:t>System-</w:t>
      </w:r>
      <w:r>
        <w:rPr>
          <w:sz w:val="22"/>
          <w:szCs w:val="22"/>
        </w:rPr>
        <w:t xml:space="preserve">Werkzeugkoffer kann </w:t>
      </w:r>
      <w:r w:rsidR="0045782D">
        <w:rPr>
          <w:sz w:val="22"/>
          <w:szCs w:val="22"/>
        </w:rPr>
        <w:t>das Gerät</w:t>
      </w:r>
      <w:r>
        <w:rPr>
          <w:sz w:val="22"/>
          <w:szCs w:val="22"/>
        </w:rPr>
        <w:t xml:space="preserve"> in beliebiger Reihenfolge gestapelt </w:t>
      </w:r>
      <w:r w:rsidR="00F5026D">
        <w:rPr>
          <w:sz w:val="22"/>
          <w:szCs w:val="22"/>
        </w:rPr>
        <w:t>und</w:t>
      </w:r>
      <w:r w:rsidR="0045782D" w:rsidRPr="0045782D">
        <w:rPr>
          <w:sz w:val="22"/>
          <w:szCs w:val="22"/>
        </w:rPr>
        <w:t xml:space="preserve"> </w:t>
      </w:r>
      <w:r w:rsidR="0045782D">
        <w:rPr>
          <w:sz w:val="22"/>
          <w:szCs w:val="22"/>
        </w:rPr>
        <w:t>auf einem Trolley-Koffer oder einer Transportkarre komfortabel zum Einsatzort bewegt werden</w:t>
      </w:r>
      <w:r>
        <w:rPr>
          <w:sz w:val="22"/>
          <w:szCs w:val="22"/>
        </w:rPr>
        <w:t>. Ein</w:t>
      </w:r>
      <w:r w:rsidR="00B14924">
        <w:rPr>
          <w:sz w:val="22"/>
          <w:szCs w:val="22"/>
        </w:rPr>
        <w:t>e</w:t>
      </w:r>
      <w:r>
        <w:rPr>
          <w:sz w:val="22"/>
          <w:szCs w:val="22"/>
        </w:rPr>
        <w:t xml:space="preserve"> Klick-Verriegelung stellt </w:t>
      </w:r>
      <w:r w:rsidR="00B14924">
        <w:rPr>
          <w:sz w:val="22"/>
          <w:szCs w:val="22"/>
        </w:rPr>
        <w:t>die</w:t>
      </w:r>
      <w:r>
        <w:rPr>
          <w:sz w:val="22"/>
          <w:szCs w:val="22"/>
        </w:rPr>
        <w:t xml:space="preserve"> sichere Verbindung her. </w:t>
      </w:r>
      <w:r w:rsidR="00340DE0">
        <w:rPr>
          <w:sz w:val="22"/>
          <w:szCs w:val="22"/>
        </w:rPr>
        <w:t>Anwendern erleichtert diese Idee den Transport auf die Baustelle</w:t>
      </w:r>
      <w:r w:rsidR="0045782D">
        <w:rPr>
          <w:sz w:val="22"/>
          <w:szCs w:val="22"/>
        </w:rPr>
        <w:t xml:space="preserve"> immer dann, wenn die Ausrüstung umfangreicher ist.</w:t>
      </w:r>
    </w:p>
    <w:p w14:paraId="4BA0D50A" w14:textId="7419C017" w:rsidR="0045782D" w:rsidRDefault="0045782D" w:rsidP="00D065C4">
      <w:pPr>
        <w:spacing w:line="360" w:lineRule="auto"/>
        <w:rPr>
          <w:sz w:val="22"/>
          <w:szCs w:val="22"/>
        </w:rPr>
      </w:pPr>
    </w:p>
    <w:p w14:paraId="1AEB1BEF" w14:textId="51B6C686" w:rsidR="0045782D" w:rsidRPr="0045782D" w:rsidRDefault="0045782D" w:rsidP="00D065C4">
      <w:pPr>
        <w:spacing w:line="360" w:lineRule="auto"/>
        <w:rPr>
          <w:b/>
          <w:bCs/>
          <w:sz w:val="22"/>
          <w:szCs w:val="22"/>
        </w:rPr>
      </w:pPr>
      <w:r w:rsidRPr="0045782D">
        <w:rPr>
          <w:b/>
          <w:bCs/>
          <w:sz w:val="22"/>
          <w:szCs w:val="22"/>
        </w:rPr>
        <w:t>Starke Ausstattung</w:t>
      </w:r>
    </w:p>
    <w:p w14:paraId="6BEAE343" w14:textId="77777777" w:rsidR="0045782D" w:rsidRDefault="0045782D" w:rsidP="00D065C4">
      <w:pPr>
        <w:spacing w:line="360" w:lineRule="auto"/>
        <w:rPr>
          <w:sz w:val="22"/>
          <w:szCs w:val="22"/>
        </w:rPr>
      </w:pPr>
    </w:p>
    <w:p w14:paraId="5BA365D7" w14:textId="6FA87C01" w:rsidR="00F5026D" w:rsidRDefault="00F5026D" w:rsidP="00F5026D">
      <w:pPr>
        <w:spacing w:line="360" w:lineRule="auto"/>
        <w:rPr>
          <w:sz w:val="22"/>
          <w:szCs w:val="22"/>
        </w:rPr>
      </w:pPr>
      <w:r w:rsidRPr="00F5026D">
        <w:rPr>
          <w:sz w:val="22"/>
          <w:szCs w:val="22"/>
        </w:rPr>
        <w:t>Zehn Lautsprecher und ein großer Subwoofer an der Rückseite sorgen für einen ausgewogenen</w:t>
      </w:r>
      <w:r>
        <w:rPr>
          <w:sz w:val="22"/>
          <w:szCs w:val="22"/>
        </w:rPr>
        <w:t>, satten</w:t>
      </w:r>
      <w:r w:rsidRPr="00F5026D">
        <w:rPr>
          <w:sz w:val="22"/>
          <w:szCs w:val="22"/>
        </w:rPr>
        <w:t xml:space="preserve"> 360°-Klang</w:t>
      </w:r>
      <w:r w:rsidR="0045782D">
        <w:rPr>
          <w:sz w:val="22"/>
          <w:szCs w:val="22"/>
        </w:rPr>
        <w:t xml:space="preserve"> des neuen Radios</w:t>
      </w:r>
      <w:r w:rsidRPr="00F5026D">
        <w:rPr>
          <w:sz w:val="22"/>
          <w:szCs w:val="22"/>
        </w:rPr>
        <w:t xml:space="preserve">. </w:t>
      </w:r>
      <w:r w:rsidR="0045782D">
        <w:rPr>
          <w:sz w:val="22"/>
          <w:szCs w:val="22"/>
        </w:rPr>
        <w:t xml:space="preserve">Es </w:t>
      </w:r>
      <w:r w:rsidRPr="00F5026D">
        <w:rPr>
          <w:sz w:val="22"/>
          <w:szCs w:val="22"/>
        </w:rPr>
        <w:t>empfängt Sender über einen digitalen AM/FM-Tuner</w:t>
      </w:r>
      <w:r w:rsidR="00B14924">
        <w:rPr>
          <w:sz w:val="22"/>
          <w:szCs w:val="22"/>
        </w:rPr>
        <w:t xml:space="preserve"> und</w:t>
      </w:r>
      <w:r w:rsidRPr="00F5026D">
        <w:rPr>
          <w:sz w:val="22"/>
          <w:szCs w:val="22"/>
        </w:rPr>
        <w:t xml:space="preserve"> verfügt über DAB+</w:t>
      </w:r>
      <w:r w:rsidR="0045782D">
        <w:rPr>
          <w:sz w:val="22"/>
          <w:szCs w:val="22"/>
        </w:rPr>
        <w:t>.</w:t>
      </w:r>
      <w:r w:rsidRPr="00F5026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Das zusätzliche </w:t>
      </w:r>
      <w:r w:rsidRPr="00F5026D">
        <w:rPr>
          <w:sz w:val="22"/>
          <w:szCs w:val="22"/>
        </w:rPr>
        <w:t>Bluetooth-</w:t>
      </w:r>
      <w:r>
        <w:rPr>
          <w:sz w:val="22"/>
          <w:szCs w:val="22"/>
        </w:rPr>
        <w:t xml:space="preserve">Modul hat eine </w:t>
      </w:r>
      <w:r w:rsidR="00195C7D">
        <w:rPr>
          <w:sz w:val="22"/>
          <w:szCs w:val="22"/>
        </w:rPr>
        <w:t>R</w:t>
      </w:r>
      <w:r>
        <w:rPr>
          <w:sz w:val="22"/>
          <w:szCs w:val="22"/>
        </w:rPr>
        <w:t>eichweite von ca. 30 Metern</w:t>
      </w:r>
      <w:r w:rsidR="002C25D7">
        <w:rPr>
          <w:sz w:val="22"/>
          <w:szCs w:val="22"/>
        </w:rPr>
        <w:t xml:space="preserve"> </w:t>
      </w:r>
      <w:r w:rsidR="00195C7D">
        <w:rPr>
          <w:sz w:val="22"/>
          <w:szCs w:val="22"/>
        </w:rPr>
        <w:t xml:space="preserve">und </w:t>
      </w:r>
      <w:r w:rsidR="002C25D7">
        <w:rPr>
          <w:sz w:val="22"/>
          <w:szCs w:val="22"/>
        </w:rPr>
        <w:t>ermöglicht das Abspielen von Musik und anderen Medien von mobilen Endgeräten.</w:t>
      </w:r>
    </w:p>
    <w:p w14:paraId="56383AC6" w14:textId="7CC9D988" w:rsidR="002C25D7" w:rsidRDefault="002C25D7" w:rsidP="00F5026D">
      <w:pPr>
        <w:spacing w:line="360" w:lineRule="auto"/>
        <w:rPr>
          <w:sz w:val="22"/>
          <w:szCs w:val="22"/>
        </w:rPr>
      </w:pPr>
    </w:p>
    <w:p w14:paraId="196E3380" w14:textId="72B8AFB4" w:rsidR="002C25D7" w:rsidRDefault="00195C7D" w:rsidP="00F502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Weitere Ausstattungsmerkmale</w:t>
      </w:r>
      <w:r w:rsidR="001A0CA0">
        <w:rPr>
          <w:sz w:val="22"/>
          <w:szCs w:val="22"/>
        </w:rPr>
        <w:t xml:space="preserve"> sorgen für praktischen Zusatznutzen:</w:t>
      </w:r>
      <w:r w:rsidR="002C25D7">
        <w:rPr>
          <w:sz w:val="22"/>
          <w:szCs w:val="22"/>
        </w:rPr>
        <w:t xml:space="preserve"> </w:t>
      </w:r>
      <w:r w:rsidR="001A0CA0">
        <w:rPr>
          <w:sz w:val="22"/>
          <w:szCs w:val="22"/>
        </w:rPr>
        <w:t xml:space="preserve">Mit Stromanschluss dient das Radio </w:t>
      </w:r>
      <w:r w:rsidR="002C25D7">
        <w:rPr>
          <w:sz w:val="22"/>
          <w:szCs w:val="22"/>
        </w:rPr>
        <w:t>gleichzeitig als Ladestation für Akkus der M18-Serie von Milwaukee</w:t>
      </w:r>
      <w:r w:rsidR="001A0CA0">
        <w:rPr>
          <w:sz w:val="22"/>
          <w:szCs w:val="22"/>
        </w:rPr>
        <w:t xml:space="preserve">. </w:t>
      </w:r>
      <w:r w:rsidR="001A0CA0">
        <w:rPr>
          <w:sz w:val="22"/>
          <w:szCs w:val="22"/>
        </w:rPr>
        <w:t>Dank der LED-Ladestandsanzeige lässt sich der Ladezustand des Akkus gut von Weitem erkennen.</w:t>
      </w:r>
      <w:r w:rsidR="001A0CA0">
        <w:rPr>
          <w:sz w:val="22"/>
          <w:szCs w:val="22"/>
        </w:rPr>
        <w:t xml:space="preserve"> Außerdem</w:t>
      </w:r>
      <w:r w:rsidR="002C25D7">
        <w:rPr>
          <w:sz w:val="22"/>
          <w:szCs w:val="22"/>
        </w:rPr>
        <w:t xml:space="preserve"> besitzt </w:t>
      </w:r>
      <w:r w:rsidR="001A0CA0">
        <w:rPr>
          <w:sz w:val="22"/>
          <w:szCs w:val="22"/>
        </w:rPr>
        <w:t xml:space="preserve">das Radio </w:t>
      </w:r>
      <w:r w:rsidR="002C25D7">
        <w:rPr>
          <w:sz w:val="22"/>
          <w:szCs w:val="22"/>
        </w:rPr>
        <w:t xml:space="preserve">ein verschließbares Fach, in dem ein Smartphone verstaut und über an einem USB-Anschluss geladen werden kann. Das funktioniert auch dann, wenn das Gerät ohne Netzanschluss mit einem 18 </w:t>
      </w:r>
      <w:r w:rsidR="001A0CA0">
        <w:rPr>
          <w:sz w:val="22"/>
          <w:szCs w:val="22"/>
        </w:rPr>
        <w:t>V</w:t>
      </w:r>
      <w:r w:rsidR="002C25D7">
        <w:rPr>
          <w:sz w:val="22"/>
          <w:szCs w:val="22"/>
        </w:rPr>
        <w:t xml:space="preserve">olt-Akku </w:t>
      </w:r>
      <w:r w:rsidR="001A0CA0">
        <w:rPr>
          <w:sz w:val="22"/>
          <w:szCs w:val="22"/>
        </w:rPr>
        <w:t>betrieben wird.</w:t>
      </w:r>
    </w:p>
    <w:p w14:paraId="13CF942C" w14:textId="77777777" w:rsidR="002C25D7" w:rsidRDefault="002C25D7" w:rsidP="00F5026D">
      <w:pPr>
        <w:spacing w:line="360" w:lineRule="auto"/>
        <w:rPr>
          <w:sz w:val="22"/>
          <w:szCs w:val="22"/>
        </w:rPr>
      </w:pPr>
    </w:p>
    <w:p w14:paraId="433DEF92" w14:textId="6C85C9A1" w:rsidR="00F5026D" w:rsidRDefault="001A0CA0" w:rsidP="00D065C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Das neue Baustellenradio ist wie alle Elemente des Packout-Systems sehr robust gebaut</w:t>
      </w:r>
      <w:r w:rsidR="00195C7D">
        <w:rPr>
          <w:sz w:val="22"/>
          <w:szCs w:val="22"/>
        </w:rPr>
        <w:t xml:space="preserve"> und mit bis zu 130 kg belastbar</w:t>
      </w:r>
      <w:r>
        <w:rPr>
          <w:sz w:val="22"/>
          <w:szCs w:val="22"/>
        </w:rPr>
        <w:t>. Schlagfeste Kunststoffe sorgen für Stabilität und eine lange Lebensdauer im harten Baustellenalltag. Das Gehäuse ist nach Schutzklasse IP-57 gegen Staub und Spritzwasser geschützt. An einem großen, abklappbaren Handgriff lässt es sich bequem tragen</w:t>
      </w:r>
      <w:r w:rsidR="00340DE0">
        <w:rPr>
          <w:sz w:val="22"/>
          <w:szCs w:val="22"/>
        </w:rPr>
        <w:t>, wenn es getrennt von einer fahrbaren Packout-Kombination aufgestellt werden soll.</w:t>
      </w:r>
    </w:p>
    <w:p w14:paraId="73B304CB" w14:textId="77777777" w:rsidR="00340DE0" w:rsidRDefault="00340DE0" w:rsidP="00D065C4">
      <w:pPr>
        <w:spacing w:line="360" w:lineRule="auto"/>
        <w:rPr>
          <w:sz w:val="22"/>
          <w:szCs w:val="22"/>
        </w:rPr>
      </w:pPr>
    </w:p>
    <w:p w14:paraId="7DA269EB" w14:textId="7D6CC9FE" w:rsidR="002F45D5" w:rsidRDefault="002F45D5" w:rsidP="002F45D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Das </w:t>
      </w:r>
      <w:r w:rsidR="00340DE0">
        <w:rPr>
          <w:sz w:val="22"/>
          <w:szCs w:val="22"/>
        </w:rPr>
        <w:t>Baustellenradio M18 PRCDAB+</w:t>
      </w:r>
      <w:r>
        <w:rPr>
          <w:sz w:val="22"/>
          <w:szCs w:val="22"/>
        </w:rPr>
        <w:t xml:space="preserve"> wird ohne Akku und Ladegerät angeboten. E</w:t>
      </w:r>
      <w:r w:rsidR="00340DE0">
        <w:rPr>
          <w:sz w:val="22"/>
          <w:szCs w:val="22"/>
        </w:rPr>
        <w:t>s</w:t>
      </w:r>
      <w:r>
        <w:rPr>
          <w:sz w:val="22"/>
          <w:szCs w:val="22"/>
        </w:rPr>
        <w:t xml:space="preserve"> ist allerdings </w:t>
      </w:r>
      <w:r w:rsidRPr="00111CCB">
        <w:rPr>
          <w:sz w:val="22"/>
          <w:szCs w:val="22"/>
        </w:rPr>
        <w:t xml:space="preserve">vollständig systemkompatibel mit dem M18-Akkuprogramm von Milwaukee, das aktuell über </w:t>
      </w:r>
      <w:r>
        <w:rPr>
          <w:sz w:val="22"/>
          <w:szCs w:val="22"/>
        </w:rPr>
        <w:t>190</w:t>
      </w:r>
      <w:r w:rsidRPr="00111CCB">
        <w:rPr>
          <w:sz w:val="22"/>
          <w:szCs w:val="22"/>
        </w:rPr>
        <w:t xml:space="preserve"> Geräte umfasst. Anwender</w:t>
      </w:r>
      <w:r>
        <w:rPr>
          <w:sz w:val="22"/>
          <w:szCs w:val="22"/>
        </w:rPr>
        <w:t xml:space="preserve"> können alle </w:t>
      </w:r>
      <w:r w:rsidRPr="00111CCB">
        <w:rPr>
          <w:sz w:val="22"/>
          <w:szCs w:val="22"/>
        </w:rPr>
        <w:t>vorhandene</w:t>
      </w:r>
      <w:r>
        <w:rPr>
          <w:sz w:val="22"/>
          <w:szCs w:val="22"/>
        </w:rPr>
        <w:t>n</w:t>
      </w:r>
      <w:r w:rsidRPr="00111CCB">
        <w:rPr>
          <w:sz w:val="22"/>
          <w:szCs w:val="22"/>
        </w:rPr>
        <w:t xml:space="preserve"> </w:t>
      </w:r>
      <w:r>
        <w:rPr>
          <w:sz w:val="22"/>
          <w:szCs w:val="22"/>
        </w:rPr>
        <w:t>M18-</w:t>
      </w:r>
      <w:r w:rsidRPr="00111CCB">
        <w:rPr>
          <w:sz w:val="22"/>
          <w:szCs w:val="22"/>
        </w:rPr>
        <w:t xml:space="preserve">Akkus </w:t>
      </w:r>
      <w:r>
        <w:rPr>
          <w:sz w:val="22"/>
          <w:szCs w:val="22"/>
        </w:rPr>
        <w:t xml:space="preserve">des Herstellers </w:t>
      </w:r>
      <w:r w:rsidRPr="00111CCB">
        <w:rPr>
          <w:sz w:val="22"/>
          <w:szCs w:val="22"/>
        </w:rPr>
        <w:t>verwenden</w:t>
      </w:r>
      <w:r>
        <w:rPr>
          <w:sz w:val="22"/>
          <w:szCs w:val="22"/>
        </w:rPr>
        <w:t>. Alternativ gibt es auch Startersets mit einem oder zwei Akkus und Ladegerät. Milwaukee bietet eine erweiterte Herstellergarantie von drei Jahren auf Geräte und Akkus bei Online-Registrierung.</w:t>
      </w:r>
    </w:p>
    <w:p w14:paraId="5AC65694" w14:textId="77777777" w:rsidR="002F45D5" w:rsidRDefault="002F45D5" w:rsidP="002F45D5">
      <w:pPr>
        <w:spacing w:line="360" w:lineRule="auto"/>
        <w:rPr>
          <w:sz w:val="22"/>
          <w:szCs w:val="22"/>
        </w:rPr>
      </w:pPr>
    </w:p>
    <w:p w14:paraId="32C1B09E" w14:textId="77777777" w:rsidR="008362C1" w:rsidRDefault="008362C1" w:rsidP="008362C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Weitere Informationen: www.milwaukeetool.de</w:t>
      </w:r>
    </w:p>
    <w:p w14:paraId="626F34C5" w14:textId="77777777" w:rsidR="00056F9B" w:rsidRPr="00056F9B" w:rsidRDefault="00056F9B" w:rsidP="00056F9B">
      <w:pPr>
        <w:spacing w:line="360" w:lineRule="auto"/>
        <w:rPr>
          <w:sz w:val="22"/>
          <w:szCs w:val="22"/>
          <w:lang w:val="en-US"/>
        </w:rPr>
      </w:pPr>
      <w:r w:rsidRPr="00056F9B">
        <w:rPr>
          <w:sz w:val="22"/>
          <w:szCs w:val="22"/>
          <w:lang w:val="en-US"/>
        </w:rPr>
        <w:t xml:space="preserve">Packout-Konfigurator: </w:t>
      </w:r>
      <w:r w:rsidRPr="00056F9B">
        <w:rPr>
          <w:sz w:val="22"/>
          <w:szCs w:val="22"/>
          <w:lang w:val="en-US"/>
        </w:rPr>
        <w:t>packout.milwaukeetool.eu/de/</w:t>
      </w:r>
    </w:p>
    <w:p w14:paraId="4BA15E83" w14:textId="5F4850F7" w:rsidR="008362C1" w:rsidRPr="00056F9B" w:rsidRDefault="008362C1" w:rsidP="008362C1">
      <w:pPr>
        <w:spacing w:line="360" w:lineRule="auto"/>
        <w:rPr>
          <w:sz w:val="22"/>
          <w:szCs w:val="22"/>
          <w:lang w:val="en-US"/>
        </w:rPr>
      </w:pPr>
    </w:p>
    <w:p w14:paraId="21790320" w14:textId="77777777" w:rsidR="00056F9B" w:rsidRPr="00056F9B" w:rsidRDefault="00056F9B" w:rsidP="008362C1">
      <w:pPr>
        <w:spacing w:line="360" w:lineRule="auto"/>
        <w:rPr>
          <w:sz w:val="22"/>
          <w:szCs w:val="22"/>
          <w:lang w:val="en-US"/>
        </w:rPr>
      </w:pPr>
    </w:p>
    <w:p w14:paraId="5863D4E1" w14:textId="27234C8C" w:rsidR="008362C1" w:rsidRDefault="008362C1" w:rsidP="008362C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Fotos: Milwaukee</w:t>
      </w:r>
    </w:p>
    <w:p w14:paraId="103C56A0" w14:textId="75D401B4" w:rsidR="00056F9B" w:rsidRDefault="00056F9B" w:rsidP="008362C1">
      <w:pPr>
        <w:spacing w:line="360" w:lineRule="auto"/>
        <w:rPr>
          <w:sz w:val="22"/>
          <w:szCs w:val="22"/>
        </w:rPr>
      </w:pPr>
    </w:p>
    <w:p w14:paraId="61523E77" w14:textId="77777777" w:rsidR="00056F9B" w:rsidRDefault="00056F9B" w:rsidP="008362C1">
      <w:pPr>
        <w:spacing w:line="360" w:lineRule="auto"/>
        <w:rPr>
          <w:sz w:val="22"/>
          <w:szCs w:val="22"/>
        </w:rPr>
      </w:pPr>
    </w:p>
    <w:p w14:paraId="08EA92E2" w14:textId="0692E3DC" w:rsidR="008362C1" w:rsidRDefault="00056F9B" w:rsidP="00D065C4">
      <w:pPr>
        <w:spacing w:line="360" w:lineRule="auto"/>
        <w:rPr>
          <w:sz w:val="22"/>
          <w:szCs w:val="22"/>
        </w:rPr>
      </w:pPr>
      <w:r>
        <w:rPr>
          <w:noProof/>
        </w:rPr>
        <w:drawing>
          <wp:inline distT="0" distB="0" distL="0" distR="0" wp14:anchorId="718DC3F6" wp14:editId="4F7CECBD">
            <wp:extent cx="2876550" cy="19240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777D6" w14:textId="288D332C" w:rsidR="00195C7D" w:rsidRDefault="00195C7D" w:rsidP="00195C7D">
      <w:pPr>
        <w:spacing w:line="360" w:lineRule="auto"/>
        <w:rPr>
          <w:i/>
          <w:iCs/>
          <w:sz w:val="20"/>
        </w:rPr>
      </w:pPr>
      <w:r w:rsidRPr="00AF5395">
        <w:rPr>
          <w:i/>
          <w:iCs/>
          <w:sz w:val="20"/>
        </w:rPr>
        <w:t>Neu im Packout-System bei Milwaukee: ein DAB+-Radio mit Ladefunktion für M18-Akkus und mobile Endgeräte.</w:t>
      </w:r>
    </w:p>
    <w:p w14:paraId="4BF0DEAC" w14:textId="729B5575" w:rsidR="00056F9B" w:rsidRDefault="00056F9B" w:rsidP="00195C7D">
      <w:pPr>
        <w:spacing w:line="360" w:lineRule="auto"/>
        <w:rPr>
          <w:i/>
          <w:iCs/>
          <w:sz w:val="20"/>
        </w:rPr>
      </w:pPr>
    </w:p>
    <w:p w14:paraId="4C2A55B3" w14:textId="67DB980D" w:rsidR="00056F9B" w:rsidRDefault="00056F9B" w:rsidP="00195C7D">
      <w:pPr>
        <w:spacing w:line="360" w:lineRule="auto"/>
        <w:rPr>
          <w:i/>
          <w:iCs/>
          <w:sz w:val="20"/>
        </w:rPr>
      </w:pPr>
      <w:r>
        <w:rPr>
          <w:noProof/>
        </w:rPr>
        <w:lastRenderedPageBreak/>
        <w:drawing>
          <wp:inline distT="0" distB="0" distL="0" distR="0" wp14:anchorId="56C6BC2E" wp14:editId="212E0E00">
            <wp:extent cx="2876550" cy="19240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A49DD" w14:textId="7B45282D" w:rsidR="00056F9B" w:rsidRDefault="00056F9B" w:rsidP="00195C7D">
      <w:pPr>
        <w:spacing w:line="360" w:lineRule="auto"/>
        <w:rPr>
          <w:i/>
          <w:iCs/>
          <w:sz w:val="20"/>
        </w:rPr>
      </w:pPr>
      <w:r>
        <w:rPr>
          <w:i/>
          <w:iCs/>
          <w:sz w:val="20"/>
        </w:rPr>
        <w:t>Das Radio hat einen digitalen AM/FM-Tuner mit DAB+-Funktion und ein Bluetooth-Modul mit 30 Metern Reichweite für das Abspielen von Musik von mobilen Endgeräten.</w:t>
      </w:r>
    </w:p>
    <w:p w14:paraId="4A2C7753" w14:textId="77777777" w:rsidR="00056F9B" w:rsidRDefault="00056F9B" w:rsidP="00195C7D">
      <w:pPr>
        <w:spacing w:line="360" w:lineRule="auto"/>
        <w:rPr>
          <w:i/>
          <w:iCs/>
          <w:sz w:val="20"/>
        </w:rPr>
      </w:pPr>
    </w:p>
    <w:p w14:paraId="77CD339E" w14:textId="77777777" w:rsidR="00195C7D" w:rsidRDefault="00195C7D" w:rsidP="00195C7D">
      <w:pPr>
        <w:spacing w:line="360" w:lineRule="auto"/>
        <w:rPr>
          <w:i/>
          <w:iCs/>
          <w:sz w:val="20"/>
        </w:rPr>
      </w:pPr>
    </w:p>
    <w:p w14:paraId="16421D4D" w14:textId="77777777" w:rsidR="00195C7D" w:rsidRPr="00AF5395" w:rsidRDefault="00195C7D" w:rsidP="00195C7D">
      <w:pPr>
        <w:spacing w:line="360" w:lineRule="auto"/>
        <w:rPr>
          <w:i/>
          <w:iCs/>
          <w:sz w:val="20"/>
        </w:rPr>
      </w:pPr>
      <w:r w:rsidRPr="00AF5395">
        <w:rPr>
          <w:i/>
          <w:iCs/>
          <w:noProof/>
          <w:sz w:val="20"/>
        </w:rPr>
        <w:drawing>
          <wp:inline distT="0" distB="0" distL="0" distR="0" wp14:anchorId="32659E48" wp14:editId="7F76039F">
            <wp:extent cx="2876550" cy="192405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AD1D7" w14:textId="6EC2FDC0" w:rsidR="00195C7D" w:rsidRDefault="00195C7D" w:rsidP="00195C7D">
      <w:pPr>
        <w:spacing w:line="360" w:lineRule="auto"/>
        <w:rPr>
          <w:i/>
          <w:iCs/>
          <w:sz w:val="20"/>
        </w:rPr>
      </w:pPr>
      <w:r w:rsidRPr="00AF5395">
        <w:rPr>
          <w:i/>
          <w:iCs/>
          <w:sz w:val="20"/>
        </w:rPr>
        <w:t>Das Radio ist im System stapelbar, mit bis zu 130 kg belastbar und besitzt sogar einen integrierten Flaschenöffner.</w:t>
      </w:r>
    </w:p>
    <w:p w14:paraId="498D9327" w14:textId="5753284B" w:rsidR="00056F9B" w:rsidRDefault="00056F9B" w:rsidP="00195C7D">
      <w:pPr>
        <w:spacing w:line="360" w:lineRule="auto"/>
        <w:rPr>
          <w:i/>
          <w:iCs/>
          <w:sz w:val="20"/>
        </w:rPr>
      </w:pPr>
    </w:p>
    <w:p w14:paraId="2C3D9904" w14:textId="5F29A08B" w:rsidR="00056F9B" w:rsidRDefault="00056F9B" w:rsidP="00195C7D">
      <w:pPr>
        <w:spacing w:line="360" w:lineRule="auto"/>
        <w:rPr>
          <w:i/>
          <w:iCs/>
          <w:sz w:val="20"/>
        </w:rPr>
      </w:pPr>
      <w:r w:rsidRPr="00056F9B">
        <w:rPr>
          <w:i/>
          <w:iCs/>
          <w:sz w:val="20"/>
        </w:rPr>
        <w:drawing>
          <wp:inline distT="0" distB="0" distL="0" distR="0" wp14:anchorId="6E80E4C5" wp14:editId="231E5EDA">
            <wp:extent cx="2876550" cy="192405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8A33A" w14:textId="709E12D3" w:rsidR="00195C7D" w:rsidRPr="00056F9B" w:rsidRDefault="00056F9B" w:rsidP="00D065C4">
      <w:pPr>
        <w:spacing w:line="360" w:lineRule="auto"/>
        <w:rPr>
          <w:i/>
          <w:iCs/>
          <w:sz w:val="20"/>
        </w:rPr>
      </w:pPr>
      <w:r>
        <w:rPr>
          <w:i/>
          <w:iCs/>
          <w:sz w:val="20"/>
        </w:rPr>
        <w:t>In einem abschließbaren Fach kann ein Smartphone verstaut und über USB geladen werden.</w:t>
      </w:r>
    </w:p>
    <w:sectPr w:rsidR="00195C7D" w:rsidRPr="00056F9B" w:rsidSect="00106ABB">
      <w:pgSz w:w="11907" w:h="16840"/>
      <w:pgMar w:top="1418" w:right="3005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4A"/>
    <w:rsid w:val="00004941"/>
    <w:rsid w:val="000057BC"/>
    <w:rsid w:val="00007B8B"/>
    <w:rsid w:val="00010AB0"/>
    <w:rsid w:val="0002173E"/>
    <w:rsid w:val="00023114"/>
    <w:rsid w:val="000266EE"/>
    <w:rsid w:val="00054993"/>
    <w:rsid w:val="00055E7C"/>
    <w:rsid w:val="00056F9B"/>
    <w:rsid w:val="00064190"/>
    <w:rsid w:val="00077F53"/>
    <w:rsid w:val="00091423"/>
    <w:rsid w:val="000B0A6C"/>
    <w:rsid w:val="000D2453"/>
    <w:rsid w:val="000D254D"/>
    <w:rsid w:val="000D280B"/>
    <w:rsid w:val="000D6ED7"/>
    <w:rsid w:val="000E7FD9"/>
    <w:rsid w:val="000F1229"/>
    <w:rsid w:val="001050DF"/>
    <w:rsid w:val="00106ABB"/>
    <w:rsid w:val="001279C2"/>
    <w:rsid w:val="001541D3"/>
    <w:rsid w:val="00157A45"/>
    <w:rsid w:val="00162B9F"/>
    <w:rsid w:val="00170ED1"/>
    <w:rsid w:val="00183EB1"/>
    <w:rsid w:val="00195C7D"/>
    <w:rsid w:val="00196ACC"/>
    <w:rsid w:val="001A0CA0"/>
    <w:rsid w:val="001B69DB"/>
    <w:rsid w:val="001B6CB3"/>
    <w:rsid w:val="001B6E3B"/>
    <w:rsid w:val="001E46C2"/>
    <w:rsid w:val="0023175B"/>
    <w:rsid w:val="00253CCF"/>
    <w:rsid w:val="00257AFD"/>
    <w:rsid w:val="002763AD"/>
    <w:rsid w:val="00293666"/>
    <w:rsid w:val="002B23E3"/>
    <w:rsid w:val="002B2D0A"/>
    <w:rsid w:val="002B368C"/>
    <w:rsid w:val="002B79FE"/>
    <w:rsid w:val="002C25D7"/>
    <w:rsid w:val="002D397F"/>
    <w:rsid w:val="002D3995"/>
    <w:rsid w:val="002D6F6F"/>
    <w:rsid w:val="002F45D5"/>
    <w:rsid w:val="002F6913"/>
    <w:rsid w:val="00313B4A"/>
    <w:rsid w:val="00316A08"/>
    <w:rsid w:val="00322E2D"/>
    <w:rsid w:val="003234DE"/>
    <w:rsid w:val="00333E8C"/>
    <w:rsid w:val="00337C9C"/>
    <w:rsid w:val="00340DE0"/>
    <w:rsid w:val="00350F75"/>
    <w:rsid w:val="003578EF"/>
    <w:rsid w:val="003714F4"/>
    <w:rsid w:val="003836B2"/>
    <w:rsid w:val="003924FA"/>
    <w:rsid w:val="003B6AEA"/>
    <w:rsid w:val="003B6D35"/>
    <w:rsid w:val="003D75BC"/>
    <w:rsid w:val="0040498D"/>
    <w:rsid w:val="004155EE"/>
    <w:rsid w:val="00416CB6"/>
    <w:rsid w:val="00423F15"/>
    <w:rsid w:val="00446DE8"/>
    <w:rsid w:val="004510F4"/>
    <w:rsid w:val="00451DB7"/>
    <w:rsid w:val="00452099"/>
    <w:rsid w:val="0045782D"/>
    <w:rsid w:val="00470B8A"/>
    <w:rsid w:val="004727E8"/>
    <w:rsid w:val="004733B2"/>
    <w:rsid w:val="00485E60"/>
    <w:rsid w:val="00487E9A"/>
    <w:rsid w:val="00494FB9"/>
    <w:rsid w:val="004A3F91"/>
    <w:rsid w:val="004C50AB"/>
    <w:rsid w:val="004D576B"/>
    <w:rsid w:val="004E1125"/>
    <w:rsid w:val="004F1A45"/>
    <w:rsid w:val="004F7D4A"/>
    <w:rsid w:val="00504FB3"/>
    <w:rsid w:val="00510B9D"/>
    <w:rsid w:val="00543E87"/>
    <w:rsid w:val="00561F26"/>
    <w:rsid w:val="00565ADB"/>
    <w:rsid w:val="00577AD5"/>
    <w:rsid w:val="0059622B"/>
    <w:rsid w:val="005A0631"/>
    <w:rsid w:val="005C0863"/>
    <w:rsid w:val="005C1F5C"/>
    <w:rsid w:val="005F4855"/>
    <w:rsid w:val="00602A08"/>
    <w:rsid w:val="0060490D"/>
    <w:rsid w:val="0062618E"/>
    <w:rsid w:val="0062702B"/>
    <w:rsid w:val="00640B86"/>
    <w:rsid w:val="0066249C"/>
    <w:rsid w:val="00676A13"/>
    <w:rsid w:val="0069035D"/>
    <w:rsid w:val="006B0BDB"/>
    <w:rsid w:val="006B6EC2"/>
    <w:rsid w:val="006D653A"/>
    <w:rsid w:val="006E258F"/>
    <w:rsid w:val="006F4594"/>
    <w:rsid w:val="00741727"/>
    <w:rsid w:val="00751767"/>
    <w:rsid w:val="007667AB"/>
    <w:rsid w:val="00775B6A"/>
    <w:rsid w:val="00784B9C"/>
    <w:rsid w:val="007929F4"/>
    <w:rsid w:val="00792CBB"/>
    <w:rsid w:val="00793E6E"/>
    <w:rsid w:val="007A108D"/>
    <w:rsid w:val="007A561C"/>
    <w:rsid w:val="007B2E30"/>
    <w:rsid w:val="007C406A"/>
    <w:rsid w:val="007C69FE"/>
    <w:rsid w:val="007D4F8E"/>
    <w:rsid w:val="007E0A93"/>
    <w:rsid w:val="007E0F23"/>
    <w:rsid w:val="007F2B12"/>
    <w:rsid w:val="007F31A8"/>
    <w:rsid w:val="00802EA2"/>
    <w:rsid w:val="00816E18"/>
    <w:rsid w:val="0082497E"/>
    <w:rsid w:val="00825A9B"/>
    <w:rsid w:val="008303DA"/>
    <w:rsid w:val="00831433"/>
    <w:rsid w:val="008362C1"/>
    <w:rsid w:val="008401C2"/>
    <w:rsid w:val="0084745A"/>
    <w:rsid w:val="00857B18"/>
    <w:rsid w:val="00873F68"/>
    <w:rsid w:val="00875B73"/>
    <w:rsid w:val="008A18A9"/>
    <w:rsid w:val="008B0D51"/>
    <w:rsid w:val="008C67C3"/>
    <w:rsid w:val="008D1071"/>
    <w:rsid w:val="008D4DE8"/>
    <w:rsid w:val="008E527B"/>
    <w:rsid w:val="008F6AE0"/>
    <w:rsid w:val="009001CD"/>
    <w:rsid w:val="00920D2F"/>
    <w:rsid w:val="0092354F"/>
    <w:rsid w:val="00942D22"/>
    <w:rsid w:val="0094635C"/>
    <w:rsid w:val="00956514"/>
    <w:rsid w:val="009835F3"/>
    <w:rsid w:val="00996588"/>
    <w:rsid w:val="009A1880"/>
    <w:rsid w:val="009A6665"/>
    <w:rsid w:val="009C2985"/>
    <w:rsid w:val="009C35FD"/>
    <w:rsid w:val="009C6872"/>
    <w:rsid w:val="009F4143"/>
    <w:rsid w:val="009F4E9F"/>
    <w:rsid w:val="00A274A9"/>
    <w:rsid w:val="00A31754"/>
    <w:rsid w:val="00A440FD"/>
    <w:rsid w:val="00A461F3"/>
    <w:rsid w:val="00A55742"/>
    <w:rsid w:val="00A759DA"/>
    <w:rsid w:val="00AA3D02"/>
    <w:rsid w:val="00AA7E9F"/>
    <w:rsid w:val="00AC31D4"/>
    <w:rsid w:val="00AC3ECB"/>
    <w:rsid w:val="00AC6C34"/>
    <w:rsid w:val="00AE5B51"/>
    <w:rsid w:val="00B06F4B"/>
    <w:rsid w:val="00B14924"/>
    <w:rsid w:val="00B221E0"/>
    <w:rsid w:val="00B22850"/>
    <w:rsid w:val="00B33594"/>
    <w:rsid w:val="00B54E64"/>
    <w:rsid w:val="00B658C0"/>
    <w:rsid w:val="00B854FA"/>
    <w:rsid w:val="00B904E1"/>
    <w:rsid w:val="00B96D95"/>
    <w:rsid w:val="00BA7508"/>
    <w:rsid w:val="00BC4AF3"/>
    <w:rsid w:val="00BD39D8"/>
    <w:rsid w:val="00BD6F8B"/>
    <w:rsid w:val="00BE02D0"/>
    <w:rsid w:val="00C00783"/>
    <w:rsid w:val="00C02696"/>
    <w:rsid w:val="00C07778"/>
    <w:rsid w:val="00C11413"/>
    <w:rsid w:val="00C20948"/>
    <w:rsid w:val="00C20F59"/>
    <w:rsid w:val="00C257F3"/>
    <w:rsid w:val="00C26E53"/>
    <w:rsid w:val="00C47955"/>
    <w:rsid w:val="00C51E7F"/>
    <w:rsid w:val="00C5287E"/>
    <w:rsid w:val="00C56468"/>
    <w:rsid w:val="00C60AF3"/>
    <w:rsid w:val="00C73E34"/>
    <w:rsid w:val="00C74F75"/>
    <w:rsid w:val="00C90E58"/>
    <w:rsid w:val="00C93608"/>
    <w:rsid w:val="00CA4D26"/>
    <w:rsid w:val="00CB5661"/>
    <w:rsid w:val="00CD6160"/>
    <w:rsid w:val="00CE1FDF"/>
    <w:rsid w:val="00CF61DE"/>
    <w:rsid w:val="00D0357F"/>
    <w:rsid w:val="00D065C4"/>
    <w:rsid w:val="00D11441"/>
    <w:rsid w:val="00D1290D"/>
    <w:rsid w:val="00D20FBF"/>
    <w:rsid w:val="00D23BF5"/>
    <w:rsid w:val="00D245D9"/>
    <w:rsid w:val="00D26A0B"/>
    <w:rsid w:val="00D50382"/>
    <w:rsid w:val="00D55DA4"/>
    <w:rsid w:val="00D62198"/>
    <w:rsid w:val="00D70E1F"/>
    <w:rsid w:val="00D801AB"/>
    <w:rsid w:val="00D949A4"/>
    <w:rsid w:val="00D95DE1"/>
    <w:rsid w:val="00DA3AD0"/>
    <w:rsid w:val="00DB2256"/>
    <w:rsid w:val="00DC02AB"/>
    <w:rsid w:val="00DD52BD"/>
    <w:rsid w:val="00E001D6"/>
    <w:rsid w:val="00E00CEC"/>
    <w:rsid w:val="00E12090"/>
    <w:rsid w:val="00E37495"/>
    <w:rsid w:val="00E673FE"/>
    <w:rsid w:val="00E74093"/>
    <w:rsid w:val="00E74445"/>
    <w:rsid w:val="00E75C9C"/>
    <w:rsid w:val="00E83CBB"/>
    <w:rsid w:val="00E86B5C"/>
    <w:rsid w:val="00EE226A"/>
    <w:rsid w:val="00F14636"/>
    <w:rsid w:val="00F23D71"/>
    <w:rsid w:val="00F322D9"/>
    <w:rsid w:val="00F35540"/>
    <w:rsid w:val="00F4656D"/>
    <w:rsid w:val="00F5026D"/>
    <w:rsid w:val="00F541DC"/>
    <w:rsid w:val="00F54CF0"/>
    <w:rsid w:val="00F67457"/>
    <w:rsid w:val="00F73AB1"/>
    <w:rsid w:val="00F77982"/>
    <w:rsid w:val="00F84F8D"/>
    <w:rsid w:val="00FA23C2"/>
    <w:rsid w:val="00FA29E6"/>
    <w:rsid w:val="00FC3DF1"/>
    <w:rsid w:val="00FE0983"/>
    <w:rsid w:val="00FE1D5A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44461A"/>
  <w15:chartTrackingRefBased/>
  <w15:docId w15:val="{179D4686-3DD3-4194-8EC4-BB2C6760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2B9F"/>
    <w:rPr>
      <w:rFonts w:ascii="Tahoma" w:hAnsi="Tahoma" w:cs="Tahoma"/>
      <w:sz w:val="16"/>
      <w:szCs w:val="16"/>
    </w:rPr>
  </w:style>
  <w:style w:type="character" w:styleId="Hyperlink">
    <w:name w:val="Hyperlink"/>
    <w:rsid w:val="00D50382"/>
    <w:rPr>
      <w:color w:val="0000FF"/>
      <w:u w:val="single"/>
    </w:rPr>
  </w:style>
  <w:style w:type="paragraph" w:styleId="StandardWeb">
    <w:name w:val="Normal (Web)"/>
    <w:basedOn w:val="Standard"/>
    <w:uiPriority w:val="99"/>
    <w:rsid w:val="00055E7C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table" w:styleId="Tabellenraster">
    <w:name w:val="Table Grid"/>
    <w:basedOn w:val="NormaleTabelle"/>
    <w:rsid w:val="0075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D245D9"/>
    <w:rPr>
      <w:color w:val="605E5C"/>
      <w:shd w:val="clear" w:color="auto" w:fill="E1DFDD"/>
    </w:rPr>
  </w:style>
  <w:style w:type="character" w:styleId="Kommentarzeichen">
    <w:name w:val="annotation reference"/>
    <w:uiPriority w:val="99"/>
    <w:semiHidden/>
    <w:unhideWhenUsed/>
    <w:rsid w:val="00C479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79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795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795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47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\Documents\Benutzerdefinierte%20Office-Vorlagen\PM_Milwauke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9A2C-2BC9-4D48-B546-09A14EEB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PM_Milwaukee.dotx</Template>
  <TotalTime>0</TotalTime>
  <Pages>1</Pages>
  <Words>414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Presse-Text</vt:lpstr>
    </vt:vector>
  </TitlesOfParts>
  <Company>Pressebüro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Presse-Text</dc:title>
  <dc:subject/>
  <dc:creator>Kay</dc:creator>
  <cp:keywords/>
  <dc:description/>
  <cp:lastModifiedBy>Kay Müller</cp:lastModifiedBy>
  <cp:revision>6</cp:revision>
  <cp:lastPrinted>2018-10-11T12:12:00Z</cp:lastPrinted>
  <dcterms:created xsi:type="dcterms:W3CDTF">2021-04-16T09:14:00Z</dcterms:created>
  <dcterms:modified xsi:type="dcterms:W3CDTF">2021-04-16T12:40:00Z</dcterms:modified>
</cp:coreProperties>
</file>